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67D4FC19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251DEA">
        <w:rPr>
          <w:rFonts w:ascii="Verdana" w:hAnsi="Verdana"/>
          <w:b/>
          <w:bCs/>
        </w:rPr>
        <w:t>2</w:t>
      </w:r>
      <w:r w:rsidR="00DD2925">
        <w:rPr>
          <w:rFonts w:ascii="Verdana" w:hAnsi="Verdana"/>
          <w:b/>
          <w:bCs/>
        </w:rPr>
        <w:t>9</w:t>
      </w:r>
      <w:r w:rsidRPr="00547A72">
        <w:rPr>
          <w:rFonts w:ascii="Verdana" w:hAnsi="Verdana"/>
          <w:b/>
          <w:bCs/>
        </w:rPr>
        <w:t>/05/2023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47A72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87732D5" w14:textId="77777777" w:rsidR="00547A72" w:rsidRDefault="00547A72">
            <w:pPr>
              <w:rPr>
                <w:rFonts w:ascii="Verdana" w:hAnsi="Verdana"/>
              </w:rPr>
            </w:pPr>
          </w:p>
          <w:p w14:paraId="633085E2" w14:textId="0B76AFB6" w:rsidR="00D74C82" w:rsidRDefault="00EF32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buffonata dell’innalzamento del tetto del debito Usa finalmente sembra volgere ad un esito positivo. Ben 78 volte negli ultimi 100 anni hanno alzato il tetto del debito!</w:t>
            </w:r>
          </w:p>
          <w:p w14:paraId="45964BA4" w14:textId="77777777" w:rsidR="00EF32C3" w:rsidRDefault="00EF32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Oggi mercato chiuso per il Memorial day che segna l’inizio dell’estate.</w:t>
            </w:r>
          </w:p>
          <w:p w14:paraId="25E273A7" w14:textId="77777777" w:rsidR="00EF32C3" w:rsidRDefault="00EF32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Venerdì anche se i mercati erano distratti dal lungo week end e dal problema politico è uscito un dato sull’inflazione dei consumi PCE che evidenzia inaspettatamente ancora una inflazione “appiccicosa” che è anche salita su base mensile e annuale. </w:t>
            </w:r>
          </w:p>
          <w:p w14:paraId="33402AC5" w14:textId="1303FB16" w:rsidR="00EF32C3" w:rsidRDefault="00EF32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 si considera che questa nuova inflazione degli anni 2020 è diversa da quella degli anni ’70 in quanto adesso l’economia cresce per merito per 2/3 dei servizi e il settore manifatturiero pesa sempre di meno si capisce come sia più difficile </w:t>
            </w:r>
            <w:r w:rsidR="000F1E4B">
              <w:rPr>
                <w:rFonts w:ascii="Verdana" w:hAnsi="Verdana"/>
              </w:rPr>
              <w:t>la discesa.</w:t>
            </w:r>
          </w:p>
          <w:p w14:paraId="2962FB30" w14:textId="6D40E80B" w:rsidR="000F1E4B" w:rsidRDefault="000F1E4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Del resto, il calo del mercato automotive e degli affitti residenziali sono l’anticamera di una recessione in arrivo. </w:t>
            </w:r>
          </w:p>
          <w:p w14:paraId="3F80A8C5" w14:textId="78B1A1B0" w:rsidR="000F1E4B" w:rsidRDefault="000F1E4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Scenario che dopo l’estate sarà favorevole a cambi di trend importanti in oro euro e bond 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19137989" w:rsidR="00547A72" w:rsidRPr="00547A72" w:rsidRDefault="008A29C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88042A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137/133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03691D25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6F19B73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74/</w:t>
            </w:r>
            <w:r w:rsidR="00CC00C7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1569DEE2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 w:rsidRPr="00CC00C7">
              <w:rPr>
                <w:rFonts w:ascii="Verdana" w:hAnsi="Verdana"/>
                <w:b/>
                <w:bCs/>
                <w:color w:val="FF0000"/>
              </w:rPr>
              <w:t>long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338AA8D8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A29C0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1758345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16100/15800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3B18C3E0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A29C0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CF00A9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4350/4250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3778B54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4A8F86D9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13900/12900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4B7D325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66D5A6B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4250/4070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0E3D1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501D4AB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176B97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2070/1950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0E79455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00B8463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E95E8E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26.50/23.70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5442B2B4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 w:rsidRPr="00CC00C7">
              <w:rPr>
                <w:rFonts w:ascii="Verdana" w:hAnsi="Verdana"/>
                <w:b/>
                <w:bCs/>
                <w:color w:val="FF0000"/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9BB20FF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392B4B11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1.11/1.0</w:t>
            </w:r>
            <w:r w:rsidR="00CC00C7">
              <w:rPr>
                <w:rFonts w:ascii="Verdana" w:hAnsi="Verdana"/>
                <w:b/>
                <w:bCs/>
              </w:rPr>
              <w:t>68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2E06076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01AB48B6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12F53930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28000/26000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195960A5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 w:rsidRPr="00CC00C7">
              <w:rPr>
                <w:rFonts w:ascii="Verdana" w:hAnsi="Verdana"/>
                <w:b/>
                <w:bCs/>
                <w:color w:val="FF0000"/>
              </w:rPr>
              <w:t>long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437FE1AF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6C1D20E9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1750/</w:t>
            </w:r>
            <w:r w:rsidR="00CC00C7">
              <w:rPr>
                <w:rFonts w:ascii="Verdana" w:hAnsi="Verdana"/>
                <w:b/>
                <w:bCs/>
              </w:rPr>
              <w:t>1850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2882E785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 w:rsidRPr="00CC00C7">
              <w:rPr>
                <w:rFonts w:ascii="Verdana" w:hAnsi="Verdana"/>
                <w:b/>
                <w:bCs/>
                <w:color w:val="FF0000"/>
              </w:rPr>
              <w:t>long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B1DDF"/>
    <w:rsid w:val="000F1E4B"/>
    <w:rsid w:val="00251DEA"/>
    <w:rsid w:val="00307F30"/>
    <w:rsid w:val="00547A72"/>
    <w:rsid w:val="0057543C"/>
    <w:rsid w:val="008A29C0"/>
    <w:rsid w:val="00931175"/>
    <w:rsid w:val="00A26E44"/>
    <w:rsid w:val="00A3640E"/>
    <w:rsid w:val="00C76839"/>
    <w:rsid w:val="00CC00C7"/>
    <w:rsid w:val="00CF7E4F"/>
    <w:rsid w:val="00D74C82"/>
    <w:rsid w:val="00DD2925"/>
    <w:rsid w:val="00E236D1"/>
    <w:rsid w:val="00E80CB0"/>
    <w:rsid w:val="00E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11</cp:revision>
  <dcterms:created xsi:type="dcterms:W3CDTF">2023-05-29T06:43:00Z</dcterms:created>
  <dcterms:modified xsi:type="dcterms:W3CDTF">2023-05-29T07:37:00Z</dcterms:modified>
</cp:coreProperties>
</file>